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76" w:lineRule="auto"/>
        <w:jc w:val="center"/>
        <w:rPr>
          <w:rFonts w:ascii="Times New Roman" w:hAnsi="Times New Roman"/>
          <w:b/>
          <w:u w:val="single"/>
          <w:lang w:val="ro-RO"/>
        </w:rPr>
      </w:pPr>
      <w:r>
        <w:rPr>
          <w:rFonts w:ascii="Times New Roman" w:hAnsi="Times New Roman"/>
          <w:b/>
          <w:u w:val="single"/>
          <w:lang w:val="ro-RO"/>
        </w:rPr>
        <w:t>Tem</w:t>
      </w:r>
      <w:r>
        <w:rPr>
          <w:rFonts w:hint="default" w:ascii="Times New Roman" w:hAnsi="Times New Roman"/>
          <w:b/>
          <w:u w:val="single"/>
          <w:lang w:val="ro-RO"/>
        </w:rPr>
        <w:t>a</w:t>
      </w:r>
      <w:r>
        <w:rPr>
          <w:rFonts w:ascii="Times New Roman" w:hAnsi="Times New Roman"/>
          <w:b/>
          <w:u w:val="single"/>
          <w:lang w:val="ro-RO"/>
        </w:rPr>
        <w:t>tica pentru selecția elevilor – limba engleză</w:t>
      </w:r>
    </w:p>
    <w:p>
      <w:pPr>
        <w:spacing w:after="0" w:line="276" w:lineRule="auto"/>
        <w:jc w:val="center"/>
        <w:rPr>
          <w:rFonts w:ascii="Times New Roman" w:hAnsi="Times New Roman"/>
          <w:b/>
          <w:u w:val="single"/>
          <w:lang w:val="ro-RO"/>
        </w:rPr>
      </w:pPr>
      <w:bookmarkStart w:id="0" w:name="_GoBack"/>
      <w:bookmarkEnd w:id="0"/>
    </w:p>
    <w:p>
      <w:pPr>
        <w:spacing w:after="0" w:line="276" w:lineRule="auto"/>
        <w:jc w:val="both"/>
        <w:rPr>
          <w:rFonts w:ascii="Times New Roman" w:hAnsi="Times New Roman"/>
          <w:b/>
          <w:lang w:val="ro-RO"/>
        </w:rPr>
      </w:pPr>
      <w:r>
        <w:rPr>
          <w:rFonts w:ascii="Times New Roman" w:hAnsi="Times New Roman"/>
          <w:b/>
          <w:lang w:val="ro-RO"/>
        </w:rPr>
        <w:t>DOMENII TEMATICE:</w:t>
      </w:r>
    </w:p>
    <w:p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hAnsi="Times New Roman"/>
          <w:b/>
          <w:lang w:val="ro-RO"/>
        </w:rPr>
      </w:pPr>
      <w:r>
        <w:rPr>
          <w:rFonts w:ascii="Times New Roman" w:hAnsi="Times New Roman"/>
          <w:b/>
          <w:lang w:val="ro-RO"/>
        </w:rPr>
        <w:t xml:space="preserve">DOMENIUL PERSONAL </w:t>
      </w:r>
    </w:p>
    <w:p>
      <w:pPr>
        <w:numPr>
          <w:ilvl w:val="1"/>
          <w:numId w:val="1"/>
        </w:numPr>
        <w:spacing w:after="0" w:line="276" w:lineRule="auto"/>
        <w:contextualSpacing/>
        <w:jc w:val="both"/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t xml:space="preserve">Viaţa personală (educaţie, stil de viaţă, comportament social, strategii de studiu, opţiuni pentru carieră, hobby-uri); </w:t>
      </w:r>
    </w:p>
    <w:p>
      <w:pPr>
        <w:numPr>
          <w:ilvl w:val="1"/>
          <w:numId w:val="1"/>
        </w:numPr>
        <w:spacing w:after="0" w:line="276" w:lineRule="auto"/>
        <w:contextualSpacing/>
        <w:jc w:val="both"/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t xml:space="preserve">Relaţii interpersonale/ inter-umane/ profesionale, viaţa de echipă; </w:t>
      </w:r>
    </w:p>
    <w:p>
      <w:pPr>
        <w:numPr>
          <w:ilvl w:val="1"/>
          <w:numId w:val="1"/>
        </w:numPr>
        <w:spacing w:after="0" w:line="276" w:lineRule="auto"/>
        <w:contextualSpacing/>
        <w:jc w:val="both"/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t xml:space="preserve">Universul adolescenţei (cultura, sport, timp liber). </w:t>
      </w:r>
    </w:p>
    <w:p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t xml:space="preserve"> </w:t>
      </w:r>
      <w:r>
        <w:rPr>
          <w:rFonts w:ascii="Times New Roman" w:hAnsi="Times New Roman"/>
          <w:b/>
          <w:lang w:val="ro-RO"/>
        </w:rPr>
        <w:t>DOMENIUL PUBLIC</w:t>
      </w:r>
      <w:r>
        <w:rPr>
          <w:rFonts w:ascii="Times New Roman" w:hAnsi="Times New Roman"/>
          <w:lang w:val="ro-RO"/>
        </w:rPr>
        <w:t xml:space="preserve"> Aspecte din viaţa contemporană (socio-economice, ştiinţifice, tehnice, ecologice, strategii de utilizare a resurselor); </w:t>
      </w:r>
    </w:p>
    <w:p>
      <w:pPr>
        <w:numPr>
          <w:ilvl w:val="1"/>
          <w:numId w:val="1"/>
        </w:numPr>
        <w:spacing w:after="0" w:line="276" w:lineRule="auto"/>
        <w:contextualSpacing/>
        <w:jc w:val="both"/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t>Tinerii şi viaţa comunitară;</w:t>
      </w:r>
    </w:p>
    <w:p>
      <w:pPr>
        <w:numPr>
          <w:ilvl w:val="1"/>
          <w:numId w:val="1"/>
        </w:numPr>
        <w:spacing w:after="0" w:line="276" w:lineRule="auto"/>
        <w:contextualSpacing/>
        <w:jc w:val="both"/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t xml:space="preserve"> Mass-media.</w:t>
      </w:r>
    </w:p>
    <w:p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t xml:space="preserve"> </w:t>
      </w:r>
      <w:r>
        <w:rPr>
          <w:rFonts w:ascii="Times New Roman" w:hAnsi="Times New Roman"/>
          <w:b/>
          <w:lang w:val="ro-RO"/>
        </w:rPr>
        <w:t>DOMENIUL OCUPAŢIONAL</w:t>
      </w:r>
      <w:r>
        <w:rPr>
          <w:rFonts w:ascii="Times New Roman" w:hAnsi="Times New Roman"/>
          <w:lang w:val="ro-RO"/>
        </w:rPr>
        <w:t xml:space="preserve"> Aspecte legate de profesiuni şi de viitorul profesional</w:t>
      </w:r>
    </w:p>
    <w:p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hAnsi="Times New Roman"/>
          <w:b/>
          <w:lang w:val="ro-RO"/>
        </w:rPr>
      </w:pPr>
      <w:r>
        <w:rPr>
          <w:rFonts w:ascii="Times New Roman" w:hAnsi="Times New Roman"/>
          <w:lang w:val="ro-RO"/>
        </w:rPr>
        <w:t xml:space="preserve"> </w:t>
      </w:r>
      <w:r>
        <w:rPr>
          <w:rFonts w:ascii="Times New Roman" w:hAnsi="Times New Roman"/>
          <w:b/>
          <w:lang w:val="ro-RO"/>
        </w:rPr>
        <w:t xml:space="preserve">DOMENIUL EDUCAŢIONAL </w:t>
      </w:r>
    </w:p>
    <w:p>
      <w:pPr>
        <w:numPr>
          <w:ilvl w:val="1"/>
          <w:numId w:val="1"/>
        </w:numPr>
        <w:spacing w:after="0" w:line="276" w:lineRule="auto"/>
        <w:contextualSpacing/>
        <w:jc w:val="both"/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t xml:space="preserve">Descoperiri ştiinţifice şi tehnice; </w:t>
      </w:r>
    </w:p>
    <w:p>
      <w:pPr>
        <w:numPr>
          <w:ilvl w:val="1"/>
          <w:numId w:val="1"/>
        </w:numPr>
        <w:spacing w:after="0" w:line="276" w:lineRule="auto"/>
        <w:contextualSpacing/>
        <w:jc w:val="both"/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t xml:space="preserve">Viaţa culturală şi lumea artelor; </w:t>
      </w:r>
    </w:p>
    <w:p>
      <w:pPr>
        <w:numPr>
          <w:ilvl w:val="1"/>
          <w:numId w:val="1"/>
        </w:numPr>
        <w:spacing w:after="0" w:line="276" w:lineRule="auto"/>
        <w:contextualSpacing/>
        <w:jc w:val="both"/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t xml:space="preserve">Patrimoniul socio-cultural european; </w:t>
      </w:r>
    </w:p>
    <w:p>
      <w:pPr>
        <w:numPr>
          <w:ilvl w:val="1"/>
          <w:numId w:val="1"/>
        </w:numPr>
        <w:spacing w:after="0" w:line="276" w:lineRule="auto"/>
        <w:contextualSpacing/>
        <w:jc w:val="both"/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t>Repere culturale ale spaţiului lingvistic anglo-saxon – trecut şi prezent.</w:t>
      </w:r>
    </w:p>
    <w:p>
      <w:pPr>
        <w:spacing w:after="0" w:line="276" w:lineRule="auto"/>
        <w:ind w:left="60"/>
        <w:jc w:val="both"/>
        <w:rPr>
          <w:rFonts w:ascii="Times New Roman" w:hAnsi="Times New Roman"/>
          <w:b/>
          <w:lang w:val="ro-RO"/>
        </w:rPr>
      </w:pPr>
      <w:r>
        <w:rPr>
          <w:rFonts w:ascii="Times New Roman" w:hAnsi="Times New Roman"/>
          <w:b/>
          <w:lang w:val="ro-RO"/>
        </w:rPr>
        <w:t xml:space="preserve"> FUNCŢII COMUNICATIVE ALE LIMBII  </w:t>
      </w:r>
    </w:p>
    <w:p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t xml:space="preserve">A solicita şi a oferi informaţii generale şi de ordin personal </w:t>
      </w:r>
    </w:p>
    <w:p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t xml:space="preserve">A solicita şi a oferi informaţii cu caracter de orientare </w:t>
      </w:r>
    </w:p>
    <w:p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t xml:space="preserve">A solicita şi a oferi informaţii despre produse şi servicii </w:t>
      </w:r>
    </w:p>
    <w:p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t>A solicita şi a oferi informaţii despre fenomene, evenimente, experienţe, acţiuni şi activităţi profesionale</w:t>
      </w:r>
    </w:p>
    <w:p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t xml:space="preserve"> A solicita şi a oferi informaţii despre programul zilnic/ săptămânal </w:t>
      </w:r>
    </w:p>
    <w:p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t xml:space="preserve"> A descrie persoane, obiecte, locuri, fenomene, activităţi, evenimente, procese </w:t>
      </w:r>
    </w:p>
    <w:p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t xml:space="preserve">A formula comparaţii între persoane, obiecte, locuri, fenomene, evenimente, procese, stări, acţiuni şi fapte prezente cu cele trecute </w:t>
      </w:r>
    </w:p>
    <w:p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t xml:space="preserve">A utiliza formule adecvate contextual de iniţiere, întreţinere şi încheiere a unei conversaţii </w:t>
      </w:r>
    </w:p>
    <w:p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t xml:space="preserve">A exprima intenţii, dorinţe, preferinţe A exprima atitudini emoţionale: simpatie, regret, încredere, îndoială, îngrijorare, temere </w:t>
      </w:r>
    </w:p>
    <w:p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t xml:space="preserve">A formula concluzii </w:t>
      </w:r>
    </w:p>
    <w:p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t xml:space="preserve">A exprima opinii/ puncte de vedere personale </w:t>
      </w:r>
    </w:p>
    <w:p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t xml:space="preserve">A argumenta / justifica opinii/ puncte de vedere personale </w:t>
      </w:r>
    </w:p>
    <w:p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t xml:space="preserve">A solicita opinii/ puncte de vedere personale </w:t>
      </w:r>
    </w:p>
    <w:p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t xml:space="preserve">A exprima satisfacţia/ insatisfacţia faţă de un punct de vedere </w:t>
      </w:r>
    </w:p>
    <w:p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t xml:space="preserve">A exprima şi a motiva acordul/ dezacordul cu un curs de acţiune/ faţă de opiniile altora </w:t>
      </w:r>
    </w:p>
    <w:p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t xml:space="preserve"> A contrazice opiniile altora</w:t>
      </w:r>
    </w:p>
    <w:p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t xml:space="preserve"> A cere şi a da clarificări pentru înţelegerea unui mesaj</w:t>
      </w:r>
    </w:p>
    <w:p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t xml:space="preserve"> A cere şi a da detalii şi explicaţii </w:t>
      </w:r>
    </w:p>
    <w:p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hAnsi="Times New Roman"/>
          <w:b/>
          <w:lang w:val="ro-RO"/>
        </w:rPr>
      </w:pPr>
      <w:r>
        <w:rPr>
          <w:rFonts w:ascii="Times New Roman" w:hAnsi="Times New Roman"/>
          <w:lang w:val="ro-RO"/>
        </w:rPr>
        <w:t>A solicita repetarea şi reformularea</w:t>
      </w:r>
    </w:p>
    <w:p>
      <w:pPr>
        <w:spacing w:after="0" w:line="276" w:lineRule="auto"/>
        <w:jc w:val="both"/>
        <w:rPr>
          <w:rFonts w:ascii="Times New Roman" w:hAnsi="Times New Roman"/>
          <w:b/>
          <w:lang w:val="ro-RO"/>
        </w:rPr>
      </w:pPr>
      <w:r>
        <w:rPr>
          <w:rFonts w:ascii="Times New Roman" w:hAnsi="Times New Roman"/>
          <w:lang w:val="ro-RO"/>
        </w:rPr>
        <w:t xml:space="preserve">  </w:t>
      </w:r>
      <w:r>
        <w:rPr>
          <w:rFonts w:ascii="Times New Roman" w:hAnsi="Times New Roman"/>
          <w:b/>
          <w:lang w:val="ro-RO"/>
        </w:rPr>
        <w:t xml:space="preserve">ELEMENTE DE CONSTRUCŢIE A COMUNICĂRII  </w:t>
      </w:r>
    </w:p>
    <w:p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t>Substantivul: substantive cu plural neregulat, substantive defective de număr, substantive colective</w:t>
      </w:r>
    </w:p>
    <w:p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t xml:space="preserve">Adjectivul: comparaţia intensivă, structuri care utilizează comparativul </w:t>
      </w:r>
    </w:p>
    <w:p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t xml:space="preserve">Articolul: articolul zero, omisiunea articolului, cazuri speciale de utilizare a articolului Numeralul: numerale ordinale, numerale fracţionare, numerale multiplicative </w:t>
      </w:r>
    </w:p>
    <w:p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t xml:space="preserve">Verbul: modalităţi de exprimare a prezentului, trecutului şi viitorului (+ timpurile verbale aferente) verbe modale; construcţii cu infinitivul şi cu participiul, funcţii sintactice ale participiul trecut </w:t>
      </w:r>
    </w:p>
    <w:p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t xml:space="preserve"> Adverbul: de mod, de loc, de timp, de cantitate, mărime şi aproximare; grade de comparaţie </w:t>
      </w:r>
    </w:p>
    <w:p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t xml:space="preserve">Cuvinte de legătură: prepoziţii de loc, de timp, de poziţie, de mişcare; conjuncţii; locuţiuni </w:t>
      </w:r>
    </w:p>
    <w:p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t xml:space="preserve"> Sintaxă: ordinea cuvintelor; fraza condiţională; corespondenţa timpurilor; vorbirea directă / indirectă </w:t>
      </w:r>
    </w:p>
    <w:p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t xml:space="preserve">Tipuri de texte: informativ, explicativ, descriptiv, incitativ (reţete, instrucţiuni de folosire), publicitar, argumentativ.    </w:t>
      </w:r>
    </w:p>
    <w:p>
      <w:pPr>
        <w:spacing w:after="0" w:line="276" w:lineRule="auto"/>
        <w:ind w:left="-12" w:right="-1332"/>
        <w:rPr>
          <w:rFonts w:ascii="Times New Roman" w:hAnsi="Times New Roman" w:cs="Times New Roman"/>
          <w:bCs/>
          <w:lang w:val="ro-RO"/>
        </w:rPr>
      </w:pPr>
    </w:p>
    <w:p>
      <w:pPr>
        <w:spacing w:after="0" w:line="276" w:lineRule="auto"/>
        <w:ind w:left="-12" w:right="-1332"/>
        <w:rPr>
          <w:rFonts w:ascii="Times New Roman" w:hAnsi="Times New Roman" w:cs="Times New Roman"/>
          <w:lang w:val="ro-RO"/>
        </w:rPr>
      </w:pPr>
    </w:p>
    <w:p>
      <w:r>
        <w:rPr>
          <w:rFonts w:ascii="Times New Roman" w:hAnsi="Times New Roman" w:cs="Times New Roman"/>
          <w:lang w:val="ro-RO"/>
        </w:rPr>
        <w:t xml:space="preserve">                                                                               </w:t>
      </w: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D21385E"/>
    <w:multiLevelType w:val="multilevel"/>
    <w:tmpl w:val="1D21385E"/>
    <w:lvl w:ilvl="0" w:tentative="0">
      <w:start w:val="3"/>
      <w:numFmt w:val="bullet"/>
      <w:lvlText w:val="-"/>
      <w:lvlJc w:val="left"/>
      <w:pPr>
        <w:ind w:left="420" w:hanging="360"/>
      </w:pPr>
      <w:rPr>
        <w:rFonts w:hint="default" w:ascii="Times New Roman" w:hAnsi="Times New Roman" w:cs="Times New Roman" w:eastAsiaTheme="minorHAnsi"/>
      </w:rPr>
    </w:lvl>
    <w:lvl w:ilvl="1" w:tentative="0">
      <w:start w:val="1"/>
      <w:numFmt w:val="bullet"/>
      <w:lvlText w:val="o"/>
      <w:lvlJc w:val="left"/>
      <w:pPr>
        <w:ind w:left="11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18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5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3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0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47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4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180" w:hanging="360"/>
      </w:pPr>
      <w:rPr>
        <w:rFonts w:hint="default" w:ascii="Wingdings" w:hAnsi="Wingdings"/>
      </w:rPr>
    </w:lvl>
  </w:abstractNum>
  <w:abstractNum w:abstractNumId="1">
    <w:nsid w:val="72627361"/>
    <w:multiLevelType w:val="multilevel"/>
    <w:tmpl w:val="72627361"/>
    <w:lvl w:ilvl="0" w:tentative="0">
      <w:start w:val="1"/>
      <w:numFmt w:val="decimal"/>
      <w:lvlText w:val="%1."/>
      <w:lvlJc w:val="left"/>
      <w:pPr>
        <w:ind w:left="420" w:hanging="360"/>
      </w:pPr>
    </w:lvl>
    <w:lvl w:ilvl="1" w:tentative="0">
      <w:start w:val="1"/>
      <w:numFmt w:val="lowerLetter"/>
      <w:lvlText w:val="%2."/>
      <w:lvlJc w:val="left"/>
      <w:pPr>
        <w:ind w:left="1140" w:hanging="360"/>
      </w:pPr>
    </w:lvl>
    <w:lvl w:ilvl="2" w:tentative="0">
      <w:start w:val="1"/>
      <w:numFmt w:val="lowerRoman"/>
      <w:lvlText w:val="%3."/>
      <w:lvlJc w:val="right"/>
      <w:pPr>
        <w:ind w:left="1860" w:hanging="180"/>
      </w:pPr>
    </w:lvl>
    <w:lvl w:ilvl="3" w:tentative="0">
      <w:start w:val="1"/>
      <w:numFmt w:val="decimal"/>
      <w:lvlText w:val="%4."/>
      <w:lvlJc w:val="left"/>
      <w:pPr>
        <w:ind w:left="2580" w:hanging="360"/>
      </w:pPr>
    </w:lvl>
    <w:lvl w:ilvl="4" w:tentative="0">
      <w:start w:val="1"/>
      <w:numFmt w:val="lowerLetter"/>
      <w:lvlText w:val="%5."/>
      <w:lvlJc w:val="left"/>
      <w:pPr>
        <w:ind w:left="3300" w:hanging="360"/>
      </w:pPr>
    </w:lvl>
    <w:lvl w:ilvl="5" w:tentative="0">
      <w:start w:val="1"/>
      <w:numFmt w:val="lowerRoman"/>
      <w:lvlText w:val="%6."/>
      <w:lvlJc w:val="right"/>
      <w:pPr>
        <w:ind w:left="4020" w:hanging="180"/>
      </w:pPr>
    </w:lvl>
    <w:lvl w:ilvl="6" w:tentative="0">
      <w:start w:val="1"/>
      <w:numFmt w:val="decimal"/>
      <w:lvlText w:val="%7."/>
      <w:lvlJc w:val="left"/>
      <w:pPr>
        <w:ind w:left="4740" w:hanging="360"/>
      </w:pPr>
    </w:lvl>
    <w:lvl w:ilvl="7" w:tentative="0">
      <w:start w:val="1"/>
      <w:numFmt w:val="lowerLetter"/>
      <w:lvlText w:val="%8."/>
      <w:lvlJc w:val="left"/>
      <w:pPr>
        <w:ind w:left="5460" w:hanging="360"/>
      </w:pPr>
    </w:lvl>
    <w:lvl w:ilvl="8" w:tentative="0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80145A"/>
    <w:rsid w:val="3C80145A"/>
    <w:rsid w:val="56791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GB" w:eastAsia="en-US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Office_11.2.0.11225_F1E327BC-269C-435d-A152-05C5408002CA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2023-11-22T22:05:00Z</dcterms:created>
  <dc:creator>Profesor</dc:creator>
  <cp:lastModifiedBy>Profesor</cp:lastModifiedBy>
  <dcterms:modified xsi:type="dcterms:W3CDTF">2023-11-22T22:11:25Z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1033-11.2.0.11225</vt:lpwstr>
  </property>
  <property fmtid="{D5CDD505-2E9C-101B-9397-08002B2CF9AE}" pid="3" name="ICV">
    <vt:lpwstr>A98D8E40C9C8447EB216EB84EA2E63C0</vt:lpwstr>
  </property>
</Properties>
</file>